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9C" w:rsidRDefault="007F389C" w:rsidP="007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tr-TR"/>
        </w:rPr>
        <w:t>T.C.</w:t>
      </w:r>
    </w:p>
    <w:p w:rsidR="007F389C" w:rsidRDefault="007F389C" w:rsidP="007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tr-TR"/>
        </w:rPr>
        <w:t>SİİRT ÜNİVERSİTESİ</w:t>
      </w:r>
    </w:p>
    <w:p w:rsidR="007F389C" w:rsidRPr="007F389C" w:rsidRDefault="007F389C" w:rsidP="007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tr-TR"/>
        </w:rPr>
        <w:t>BAHAR ŞENLİĞİ FUTBOL, VOLEYBOL VE MASA TENİSİ MÜSABAKA TALİMATNAMESİ</w:t>
      </w:r>
    </w:p>
    <w:p w:rsidR="007F389C" w:rsidRPr="007F389C" w:rsidRDefault="00673136" w:rsidP="007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7F389C" w:rsidRPr="007F389C" w:rsidRDefault="007F389C" w:rsidP="004A6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r w:rsidRPr="004A6BB5"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  <w:t>BİRİNCİ BÖLÜM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Amaç, Kapsam ve Dayanak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 – Amaç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talimatnamenin amacı, Siirt Üniversitesi tarafından düzenlenen Bahar Şenliği kapsamında gerçekleştirilecek futbol, voleybol ve masa tenisi müsabakalarının düzenli, adil ve disiplinli bir şekilde yürütülmesine ilişkin usul ve esasları belirlemektir.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2 – Kapsam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talimatname; söz konusu spor müsabakalarına katılan tüm öğrenci ve personel sporcuları, takım sorumlularını, hakemleri ve tertip komitesini kapsar.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3 – Dayanak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talimatname, üniversite spor etkinliklerinin düzenlenmesine ilişkin yetkili birim kararlarına dayanılarak hazırlanmıştır.</w:t>
      </w:r>
    </w:p>
    <w:p w:rsidR="007F389C" w:rsidRPr="007F389C" w:rsidRDefault="00673136" w:rsidP="007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7F389C" w:rsidRPr="007F389C" w:rsidRDefault="007F389C" w:rsidP="004A6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r w:rsidRPr="004A6BB5"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  <w:t>İKİNCİ BÖLÜM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Genel Hükümler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4 – Katılım ve Takım Yapısı</w:t>
      </w:r>
    </w:p>
    <w:p w:rsidR="007F389C" w:rsidRPr="007F389C" w:rsidRDefault="007F389C" w:rsidP="007F38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Futbol ve voleybol </w:t>
      </w:r>
      <w:proofErr w:type="gramStart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>ranşlarında</w:t>
      </w:r>
      <w:proofErr w:type="gramEnd"/>
      <w:r w:rsid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takımlar en fazla 15</w:t>
      </w: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kişilik kadro ile turnuvaya katılım sağlayabilir. </w:t>
      </w:r>
    </w:p>
    <w:p w:rsidR="007F389C" w:rsidRDefault="00673136" w:rsidP="007F38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</w:t>
      </w:r>
      <w:r w:rsidR="007F389C"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Futbol müsabakaları sahada 1 kaleci ve 6 oyuncu olmak üzere toplam 7 kişi ile oynanır. </w:t>
      </w:r>
    </w:p>
    <w:p w:rsidR="00673136" w:rsidRPr="007F389C" w:rsidRDefault="00673136" w:rsidP="007F38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Futbol 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üsabakaları sahada 1 kaleci ve 7 oyuncu olmak üzere toplam 8</w:t>
      </w: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 ile oynanır.</w:t>
      </w:r>
    </w:p>
    <w:p w:rsidR="007F389C" w:rsidRPr="007F389C" w:rsidRDefault="007F389C" w:rsidP="007F38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Voleybol müsabakaları sahada 6 oyuncu ile oynanır. </w:t>
      </w:r>
    </w:p>
    <w:p w:rsidR="007F389C" w:rsidRDefault="007F389C" w:rsidP="007F38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Masa tenisi müsabakaları takım şeklinde değil, bireysel katılım esasına göre düzenlenir. </w:t>
      </w:r>
    </w:p>
    <w:p w:rsidR="00673136" w:rsidRDefault="00673136" w:rsidP="006731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</w:t>
      </w:r>
      <w:proofErr w:type="gramStart"/>
      <w:r w:rsidRP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>branşlarda</w:t>
      </w:r>
      <w:proofErr w:type="gramEnd"/>
      <w:r w:rsidRP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>, personel takımları kendi birimleri dışından en fazla iki (2) oyuncu transfer edebilir.</w:t>
      </w:r>
    </w:p>
    <w:p w:rsidR="00673136" w:rsidRDefault="00673136" w:rsidP="006731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</w:t>
      </w:r>
      <w:proofErr w:type="gramStart"/>
      <w:r w:rsidRP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>branşlarda</w:t>
      </w:r>
      <w:proofErr w:type="gramEnd"/>
      <w:r w:rsidRPr="00673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takımları, diğer fakülte veya yüksekokullardan oyuncu transferi yapamaz.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Madde 5 – Müsabaka Sistemi</w:t>
      </w:r>
    </w:p>
    <w:p w:rsidR="007F389C" w:rsidRPr="007F389C" w:rsidRDefault="007F389C" w:rsidP="007F38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</w:t>
      </w:r>
      <w:proofErr w:type="gramStart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branşlarda</w:t>
      </w:r>
      <w:proofErr w:type="gramEnd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müsabakalar, önceden ilan edilen fikstüre uygun olarak eleme usulü ile oynanır. </w:t>
      </w:r>
    </w:p>
    <w:p w:rsidR="007F389C" w:rsidRPr="007F389C" w:rsidRDefault="007F389C" w:rsidP="007F38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Turnuva sistemi, tertip komitesi tarafından belirlenir ve tüm katılımcılar bu sisteme uymakla yükümlüdür.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6 – Takım ve Sporcu Sorumluluğu</w:t>
      </w:r>
    </w:p>
    <w:p w:rsidR="007F389C" w:rsidRPr="007F389C" w:rsidRDefault="007F389C" w:rsidP="007F38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takımlarının başında bir takım sorumlusu bulunması zorunludur. </w:t>
      </w:r>
    </w:p>
    <w:p w:rsidR="007F389C" w:rsidRPr="007F389C" w:rsidRDefault="007F389C" w:rsidP="007F38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takımlarının başında en az bir öğretim elemanı bulunur. </w:t>
      </w:r>
    </w:p>
    <w:p w:rsidR="007F389C" w:rsidRPr="007F389C" w:rsidRDefault="007F389C" w:rsidP="007F38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Masa tenisi bireysel bir </w:t>
      </w:r>
      <w:proofErr w:type="gramStart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branş</w:t>
      </w:r>
      <w:proofErr w:type="gramEnd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olmakla birlikte sporcular organizasyon kurallarına uymakla yükümlüdür.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7 – Oyuncu Uygunluğu ve Katılım Kuralları</w:t>
      </w:r>
    </w:p>
    <w:p w:rsidR="007F389C" w:rsidRPr="007F389C" w:rsidRDefault="007F389C" w:rsidP="007F38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sporcu aynı </w:t>
      </w:r>
      <w:proofErr w:type="gramStart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branşta</w:t>
      </w:r>
      <w:proofErr w:type="gramEnd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birden fazla takımda oynayamaz. </w:t>
      </w:r>
    </w:p>
    <w:p w:rsidR="007F389C" w:rsidRPr="007F389C" w:rsidRDefault="007F389C" w:rsidP="007F38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 yalnızca kayıtlı oldukları fakülte veya yüksekokul adına yarışabilir. </w:t>
      </w:r>
    </w:p>
    <w:p w:rsidR="007F389C" w:rsidRPr="007F389C" w:rsidRDefault="007F389C" w:rsidP="007F38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müsabakalarında yalnızca daimi üniversite personeli oynayabilir. </w:t>
      </w:r>
    </w:p>
    <w:p w:rsidR="007F389C" w:rsidRPr="007F389C" w:rsidRDefault="007F389C" w:rsidP="007F38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BESYO öğrencileri için belirlenen özel katılım şartları aynen uygulanır.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8 – Kadro ve Değişiklikler</w:t>
      </w:r>
    </w:p>
    <w:p w:rsidR="007F389C" w:rsidRPr="007F389C" w:rsidRDefault="007F389C" w:rsidP="007F38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Belirlenen son başvuru tarihinden sonra takım listelerinde hiçbir değişiklik yapılamaz. </w:t>
      </w:r>
    </w:p>
    <w:p w:rsidR="007F389C" w:rsidRPr="007F389C" w:rsidRDefault="007F389C" w:rsidP="007F38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Yapılması teklif dahi edilemez.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9 – Ekipman ve Donanım</w:t>
      </w:r>
    </w:p>
    <w:p w:rsidR="007F389C" w:rsidRPr="007F389C" w:rsidRDefault="007F389C" w:rsidP="007F38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Takımlar forma, ayakkabı ve diğer spor </w:t>
      </w:r>
      <w:proofErr w:type="gramStart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ekipmanlarını</w:t>
      </w:r>
      <w:proofErr w:type="gramEnd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kendileri temin eder. </w:t>
      </w:r>
    </w:p>
    <w:p w:rsidR="007F389C" w:rsidRPr="007F389C" w:rsidRDefault="007F389C" w:rsidP="007F38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Masa tenisi sporcuları bireysel </w:t>
      </w:r>
      <w:proofErr w:type="gramStart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ekipmanlarından</w:t>
      </w:r>
      <w:proofErr w:type="gramEnd"/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sorumludur.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10 – Disiplin Hükümleri</w:t>
      </w:r>
    </w:p>
    <w:p w:rsidR="007F389C" w:rsidRPr="007F389C" w:rsidRDefault="007F389C" w:rsidP="007F389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Sportmenliğe aykırı davranışlarda bulunan sporcular hakem ve gözlemci kararıyla turnuvadan ihraç edilir. </w:t>
      </w:r>
    </w:p>
    <w:p w:rsidR="007F389C" w:rsidRPr="007F389C" w:rsidRDefault="007F389C" w:rsidP="007F389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Direkt kırmızı kart gören oyuncular turnuva boyunca oynayamaz. </w:t>
      </w:r>
    </w:p>
    <w:p w:rsidR="007F389C" w:rsidRPr="007F389C" w:rsidRDefault="007F389C" w:rsidP="007F389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müsabakada 3 kırmızı kart gören takım hükmen mağlup sayılır ve turnuvadan elenir.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11 – Yetki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olmayan hususlarda karar verme yetkisi Tertip Komitesine aittir.</w:t>
      </w:r>
    </w:p>
    <w:p w:rsidR="007F389C" w:rsidRPr="007F389C" w:rsidRDefault="00673136" w:rsidP="007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7F389C" w:rsidRPr="007F389C" w:rsidRDefault="007F389C" w:rsidP="004A6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r w:rsidRPr="004A6BB5"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  <w:t>ÜÇÜNCÜ BÖLÜM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Futbol Müsabaka Kuralları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12 – Oyun Kuralları</w:t>
      </w:r>
    </w:p>
    <w:p w:rsidR="007F389C" w:rsidRPr="007F389C" w:rsidRDefault="007F389C" w:rsidP="007F389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Futbol müsabakalarında TFF ve FIFA kuralları, tertip komitesinin özel hükümleri saklı kalmak kaydıyla aynen uygulanır. </w:t>
      </w:r>
    </w:p>
    <w:p w:rsidR="007F389C" w:rsidRPr="007F389C" w:rsidRDefault="007F389C" w:rsidP="007F389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Oyuncu değişikliği sınırsızdır. </w:t>
      </w:r>
    </w:p>
    <w:p w:rsidR="00896DBD" w:rsidRDefault="007F389C" w:rsidP="00896D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Oyundan çıkan oyuncu tekrar oyuna dâhil olamaz. </w:t>
      </w:r>
    </w:p>
    <w:p w:rsidR="00896DBD" w:rsidRPr="007F389C" w:rsidRDefault="00896DBD" w:rsidP="00896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13 – Müsabakaya Katılım</w:t>
      </w:r>
    </w:p>
    <w:p w:rsidR="007F389C" w:rsidRPr="007F389C" w:rsidRDefault="007F389C" w:rsidP="007F389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Müsabakaya çıkmayan takım için 15 dakika bekleme süresi uygulanır. </w:t>
      </w:r>
    </w:p>
    <w:p w:rsidR="007F389C" w:rsidRPr="007F389C" w:rsidRDefault="007F389C" w:rsidP="007F389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süre sonunda sahaya çıkmayan takım hükmen mağlup sayılır. </w:t>
      </w:r>
    </w:p>
    <w:p w:rsidR="007F389C" w:rsidRPr="007F389C" w:rsidRDefault="00673136" w:rsidP="007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7F389C" w:rsidRPr="007F389C" w:rsidRDefault="007F389C" w:rsidP="004A6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r w:rsidRPr="004A6BB5"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  <w:t>DÖRDÜNCÜ BÖLÜM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Voleybol Müsabaka Kuralları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14 – Oyun Sistemi</w:t>
      </w:r>
    </w:p>
    <w:p w:rsidR="007F389C" w:rsidRPr="007F389C" w:rsidRDefault="007F389C" w:rsidP="007F389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Voleybol müsabakaları 3 set üzerinden oynanır. </w:t>
      </w:r>
    </w:p>
    <w:p w:rsidR="007F389C" w:rsidRPr="007F389C" w:rsidRDefault="007F389C" w:rsidP="007F389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set kazanan takım müsabakayı kazanmış sayılır.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15 – Final Müsabakası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Final karşılaşması 5 set üzerinden oynanır ve 3 set kazanan takım galip ilan edilir.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16 – Derecelendirme</w:t>
      </w:r>
    </w:p>
    <w:p w:rsidR="007F389C" w:rsidRPr="007F389C" w:rsidRDefault="007F389C" w:rsidP="007F389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Turnuvada 3.’lük ve 4.’lük müsabakası oynanmaz. </w:t>
      </w:r>
    </w:p>
    <w:p w:rsidR="007F389C" w:rsidRPr="007F389C" w:rsidRDefault="007F389C" w:rsidP="007F389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Üçüncülük derecesi, finalde kazanan takımın bir önceki turda elediği takım esas alınarak belirlenir. </w:t>
      </w:r>
    </w:p>
    <w:p w:rsidR="007F389C" w:rsidRPr="007F389C" w:rsidRDefault="00673136" w:rsidP="007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7F389C" w:rsidRPr="007F389C" w:rsidRDefault="007F389C" w:rsidP="004A6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r w:rsidRPr="004A6BB5"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  <w:t>BEŞİNCİ BÖLÜM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Masa Tenisi Müsabaka Kuralları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17 – Katılım Şekli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Masa tenisi müsabakaları bireysel olarak düzenlenir ve takım oluşturulmaz.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18 – Oyun Sistemi</w:t>
      </w:r>
    </w:p>
    <w:p w:rsidR="007F389C" w:rsidRPr="007F389C" w:rsidRDefault="007F389C" w:rsidP="007F389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Müsabakalar eleme usulüne göre oynanır. </w:t>
      </w:r>
    </w:p>
    <w:p w:rsidR="007F389C" w:rsidRDefault="007F389C" w:rsidP="007F389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Müsabakalar</w:t>
      </w: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set üzerinden oynanır. </w:t>
      </w:r>
    </w:p>
    <w:p w:rsidR="007F389C" w:rsidRPr="007F389C" w:rsidRDefault="007F389C" w:rsidP="007F389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set kazanan </w:t>
      </w:r>
      <w:r w:rsidR="00975B88">
        <w:rPr>
          <w:rFonts w:ascii="Times New Roman" w:eastAsia="Times New Roman" w:hAnsi="Times New Roman" w:cs="Times New Roman"/>
          <w:sz w:val="24"/>
          <w:szCs w:val="24"/>
          <w:lang w:eastAsia="tr-TR"/>
        </w:rPr>
        <w:t>oyuncu</w:t>
      </w: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müsabakayı kazanmış sayılır. </w:t>
      </w:r>
    </w:p>
    <w:p w:rsidR="007F389C" w:rsidRPr="007F389C" w:rsidRDefault="007F389C" w:rsidP="007F389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Türkiye Masa Tenisi F</w:t>
      </w: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ederasyon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 geçerlidir.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19 – Katılım ve Yoklama</w:t>
      </w:r>
    </w:p>
    <w:p w:rsidR="007F389C" w:rsidRPr="007F389C" w:rsidRDefault="007F389C" w:rsidP="007F389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Müsabakaya katılmayan sporcu için 15 dakika beklenir. </w:t>
      </w:r>
    </w:p>
    <w:p w:rsidR="007F389C" w:rsidRPr="007F389C" w:rsidRDefault="007F389C" w:rsidP="00896DB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 sonunda gelmeyen sporcu hükmen mağlup sayılır. </w:t>
      </w:r>
    </w:p>
    <w:p w:rsidR="007F389C" w:rsidRPr="007F389C" w:rsidRDefault="007F389C" w:rsidP="004A6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r w:rsidRPr="004A6BB5"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  <w:t>ALTINCI BÖLÜM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İdari ve Sağlık Hükümleri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20 – Kimlik ve Belgeler</w:t>
      </w:r>
    </w:p>
    <w:p w:rsidR="007F389C" w:rsidRPr="007F389C" w:rsidRDefault="007F389C" w:rsidP="007F389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takımlar ve sporcular müsabaka öncesinde kimlik ibraz etmek zorundadır. </w:t>
      </w:r>
    </w:p>
    <w:p w:rsidR="007F389C" w:rsidRPr="007F389C" w:rsidRDefault="007F389C" w:rsidP="007F389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sporcular öğrenci kimliklerini göstermekle yükümlüdür. 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21 – Sağlık Şartı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sporcular, müsabakalara katılmadan önce sağlık raporlarını tamamlamak zorundadır.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22 – İtiraz ve Başvurular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Her türlü itiraz ve başvuru, Sağlık Kültür ve Spor Daire Başkanlığı Spor Komisyonuna yapılır.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23 – Müsabaka Takvimi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Müsabakalar tertip komitesi tarafından belirlenen tarihlerde oynanır. Gerekli durumlarda değişiklik yapma yetkisi komiteye aittir.</w:t>
      </w:r>
    </w:p>
    <w:p w:rsidR="007F389C" w:rsidRPr="007F389C" w:rsidRDefault="00673136" w:rsidP="007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7F389C" w:rsidRPr="007F389C" w:rsidRDefault="007F389C" w:rsidP="004A6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r w:rsidRPr="004A6BB5"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  <w:t>YEDİNCİ BÖLÜM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Yürürlük ve Yürütme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24 – Yürürlük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talimatname, onaylandığı tarihte yürürlüğe girer.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F389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Madde 25 – Yürütme</w:t>
      </w:r>
    </w:p>
    <w:p w:rsidR="007F389C" w:rsidRPr="007F389C" w:rsidRDefault="007F389C" w:rsidP="007F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89C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talimatname hükümlerini Siirt Üniversitesi Rektörlüğü yürütür.</w:t>
      </w:r>
    </w:p>
    <w:p w:rsidR="00D06A9A" w:rsidRDefault="00D06A9A"/>
    <w:sectPr w:rsidR="00D0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A7F"/>
    <w:multiLevelType w:val="multilevel"/>
    <w:tmpl w:val="0520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01908"/>
    <w:multiLevelType w:val="multilevel"/>
    <w:tmpl w:val="0C2E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E6B68"/>
    <w:multiLevelType w:val="multilevel"/>
    <w:tmpl w:val="B2D8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328BF"/>
    <w:multiLevelType w:val="multilevel"/>
    <w:tmpl w:val="9B06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02BF0"/>
    <w:multiLevelType w:val="multilevel"/>
    <w:tmpl w:val="3CD8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111DF"/>
    <w:multiLevelType w:val="multilevel"/>
    <w:tmpl w:val="E760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B162F"/>
    <w:multiLevelType w:val="multilevel"/>
    <w:tmpl w:val="64A0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40113"/>
    <w:multiLevelType w:val="multilevel"/>
    <w:tmpl w:val="983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E6858"/>
    <w:multiLevelType w:val="multilevel"/>
    <w:tmpl w:val="1044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4367E"/>
    <w:multiLevelType w:val="multilevel"/>
    <w:tmpl w:val="76DA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756D9"/>
    <w:multiLevelType w:val="multilevel"/>
    <w:tmpl w:val="5E5E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90C5D"/>
    <w:multiLevelType w:val="multilevel"/>
    <w:tmpl w:val="A8C8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635AF"/>
    <w:multiLevelType w:val="multilevel"/>
    <w:tmpl w:val="06BC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052A3F"/>
    <w:multiLevelType w:val="multilevel"/>
    <w:tmpl w:val="8596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01"/>
    <w:rsid w:val="00496301"/>
    <w:rsid w:val="004A6BB5"/>
    <w:rsid w:val="00673136"/>
    <w:rsid w:val="007F389C"/>
    <w:rsid w:val="00896DBD"/>
    <w:rsid w:val="00975B88"/>
    <w:rsid w:val="00D0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0721"/>
  <w15:chartTrackingRefBased/>
  <w15:docId w15:val="{C15279E5-6DE2-47D5-BFF4-893A2E57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F3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F3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F3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389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F389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F389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F38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7F389C"/>
  </w:style>
  <w:style w:type="paragraph" w:styleId="BalonMetni">
    <w:name w:val="Balloon Text"/>
    <w:basedOn w:val="Normal"/>
    <w:link w:val="BalonMetniChar"/>
    <w:uiPriority w:val="99"/>
    <w:semiHidden/>
    <w:unhideWhenUsed/>
    <w:rsid w:val="007F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Eymen ERTAŞ</dc:creator>
  <cp:keywords/>
  <dc:description/>
  <cp:lastModifiedBy>Recep Eymen ERTAŞ</cp:lastModifiedBy>
  <cp:revision>5</cp:revision>
  <cp:lastPrinted>2026-04-13T13:08:00Z</cp:lastPrinted>
  <dcterms:created xsi:type="dcterms:W3CDTF">2026-04-13T12:56:00Z</dcterms:created>
  <dcterms:modified xsi:type="dcterms:W3CDTF">2026-04-27T09:59:00Z</dcterms:modified>
</cp:coreProperties>
</file>